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630" w:lineRule="atLeast"/>
        <w:jc w:val="left"/>
        <w:outlineLvl w:val="1"/>
        <w:rPr>
          <w:rFonts w:ascii="宋体" w:hAnsi="宋体" w:eastAsia="宋体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kern w:val="36"/>
          <w:sz w:val="36"/>
          <w:szCs w:val="36"/>
        </w:rPr>
        <w:t>检验职称考试备考 如何合理安排学习？</w:t>
      </w:r>
    </w:p>
    <w:p>
      <w:pPr>
        <w:pStyle w:val="5"/>
        <w:spacing w:before="0" w:beforeAutospacing="0" w:after="240" w:afterAutospacing="0"/>
        <w:rPr>
          <w:rFonts w:ascii="微软雅黑" w:hAnsi="微软雅黑" w:eastAsia="微软雅黑"/>
          <w:color w:val="333333"/>
        </w:rPr>
      </w:pPr>
      <w:r>
        <w:fldChar w:fldCharType="begin"/>
      </w:r>
      <w:r>
        <w:instrText xml:space="preserve"> HYPERLINK "http://www.med66.com/asp/wangxiao/linchuangjianyanjishi/" \t "_blank" \o "检验职称考试" </w:instrText>
      </w:r>
      <w:r>
        <w:fldChar w:fldCharType="separate"/>
      </w:r>
      <w:r>
        <w:rPr>
          <w:rStyle w:val="9"/>
          <w:rFonts w:hint="eastAsia" w:ascii="微软雅黑" w:hAnsi="微软雅黑" w:eastAsia="微软雅黑"/>
        </w:rPr>
        <w:t>检验职称考试</w:t>
      </w:r>
      <w:r>
        <w:rPr>
          <w:rStyle w:val="9"/>
          <w:rFonts w:hint="eastAsia" w:ascii="微软雅黑" w:hAnsi="微软雅黑" w:eastAsia="微软雅黑"/>
        </w:rPr>
        <w:fldChar w:fldCharType="end"/>
      </w:r>
      <w:r>
        <w:rPr>
          <w:rFonts w:hint="eastAsia" w:ascii="微软雅黑" w:hAnsi="微软雅黑" w:eastAsia="微软雅黑"/>
          <w:color w:val="333333"/>
        </w:rPr>
        <w:t>备考 如何合理安排学习？为了帮助大家了解，医学教育网为大家搜集整理如下：</w:t>
      </w:r>
    </w:p>
    <w:p>
      <w:pPr>
        <w:pStyle w:val="5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Style w:val="8"/>
          <w:rFonts w:hint="eastAsia" w:ascii="微软雅黑" w:hAnsi="微软雅黑" w:eastAsia="微软雅黑"/>
          <w:color w:val="333333"/>
        </w:rPr>
        <w:t>1、边听边做</w:t>
      </w:r>
    </w:p>
    <w:p>
      <w:pPr>
        <w:pStyle w:val="5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在平时学习中需要将视频内容掌握之后，也需要结合习题巩固。班次中有包含章节练习试题，大家需要将视频课程学完之后随即做课后练习。把自己做错的、不会的以及虽然做对但是不太懂的题目进行重点学习，掌握相关解题思路。</w:t>
      </w:r>
    </w:p>
    <w:p>
      <w:pPr>
        <w:pStyle w:val="5"/>
        <w:spacing w:before="0" w:beforeAutospacing="0" w:after="240" w:afterAutospacing="0"/>
        <w:rPr>
          <w:rFonts w:hint="eastAsia"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2、多做总结、善于归纳</w:t>
      </w:r>
    </w:p>
    <w:p>
      <w:pPr>
        <w:pStyle w:val="5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我们应该将类似的知识点进行归纳总结，对比记忆，这样在做题时我们才能够区分的更加清楚。在平时学习中养成做笔记的好习惯，这样可以将重难点着重复习，也可以准备一个错题本，将自己的错题整理汇总，后期针对性复习。</w:t>
      </w:r>
    </w:p>
    <w:p>
      <w:pPr>
        <w:pStyle w:val="5"/>
        <w:spacing w:before="0" w:beforeAutospacing="0" w:after="240" w:afterAutospacing="0"/>
        <w:rPr>
          <w:rFonts w:hint="eastAsia"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3、进入备战状态，合理安排时间</w:t>
      </w:r>
    </w:p>
    <w:p>
      <w:pPr>
        <w:pStyle w:val="5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当距离考试越来越近，摆在考生面前的可能是没学完的知识点、没做过的题，难免压力会越来越大。这时候一方面要调整心态，要对自己有信心。另一方面要提高时间利用率，可以利用零碎时间做几道题目，利用大段的时间复习一个重要知识点，而不要再从应试角度来说的“钻牛</w:t>
      </w:r>
      <w:bookmarkStart w:id="0" w:name="_GoBack"/>
      <w:bookmarkEnd w:id="0"/>
      <w:r>
        <w:rPr>
          <w:rFonts w:hint="eastAsia" w:ascii="微软雅黑" w:hAnsi="微软雅黑" w:eastAsia="微软雅黑"/>
          <w:color w:val="333333"/>
        </w:rPr>
        <w:t>角尖”的这类问题上过于浪费时间。</w:t>
      </w:r>
    </w:p>
    <w:p>
      <w:pPr>
        <w:pStyle w:val="5"/>
        <w:spacing w:before="0" w:beforeAutospacing="0" w:after="240" w:afterAutospacing="0"/>
        <w:jc w:val="center"/>
        <w:rPr>
          <w:rFonts w:hint="eastAsia" w:ascii="微软雅黑" w:hAnsi="微软雅黑" w:eastAsia="微软雅黑"/>
          <w:color w:val="333333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1" name="图片 1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检验添加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1488440" cy="542290"/>
          <wp:effectExtent l="0" t="0" r="16510" b="10160"/>
          <wp:docPr id="2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</w:t>
    </w:r>
    <w:r>
      <w:rPr>
        <w:rFonts w:hint="eastAsia"/>
        <w:lang w:val="en-US" w:eastAsia="zh-CN"/>
      </w:rPr>
      <w:t>检验主管技师考试交流群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47651207</w:t>
    </w:r>
    <w:r>
      <w:t xml:space="preserve"> </w:t>
    </w: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1869"/>
    <w:rsid w:val="004C49C5"/>
    <w:rsid w:val="00621CE9"/>
    <w:rsid w:val="00984FD1"/>
    <w:rsid w:val="00991F5D"/>
    <w:rsid w:val="009D1869"/>
    <w:rsid w:val="00AA7CF5"/>
    <w:rsid w:val="00BE63F1"/>
    <w:rsid w:val="00DD39FC"/>
    <w:rsid w:val="00F31696"/>
    <w:rsid w:val="0CB303ED"/>
    <w:rsid w:val="7CC2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17"/>
      <w:szCs w:val="17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uiPriority w:val="99"/>
    <w:rPr>
      <w:color w:val="333333"/>
      <w:u w:val="none"/>
    </w:rPr>
  </w:style>
  <w:style w:type="character" w:customStyle="1" w:styleId="10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2">
    <w:name w:val="标题 1 Char"/>
    <w:basedOn w:val="7"/>
    <w:link w:val="2"/>
    <w:uiPriority w:val="9"/>
    <w:rPr>
      <w:rFonts w:ascii="宋体" w:hAnsi="宋体" w:eastAsia="宋体" w:cs="宋体"/>
      <w:b/>
      <w:bCs/>
      <w:kern w:val="36"/>
      <w:sz w:val="17"/>
      <w:szCs w:val="1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460</Characters>
  <Lines>3</Lines>
  <Paragraphs>1</Paragraphs>
  <TotalTime>0</TotalTime>
  <ScaleCrop>false</ScaleCrop>
  <LinksUpToDate>false</LinksUpToDate>
  <CharactersWithSpaces>539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2018-04-24T07:30:00Z</dcterms:created>
  <dc:creator>DELL</dc:creator>
  <cp:lastModifiedBy>dell</cp:lastModifiedBy>
  <dcterms:modified xsi:type="dcterms:W3CDTF">2019-08-13T06:57:39Z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